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>
    <v:background id="_x0000_s1025" o:bwmode="white" fillcolor="#b6dde8 [1304]" o:targetscreensize="800,600">
      <v:fill color2="fill lighten(153)" method="linear sigma" focus="100%" type="gradient"/>
    </v:background>
  </w:background>
  <w:body>
    <w:p w:rsidR="00AD7932" w:rsidRPr="00F02990" w:rsidRDefault="00AD7932" w:rsidP="00AD7932">
      <w:pPr>
        <w:tabs>
          <w:tab w:val="left" w:pos="6720"/>
        </w:tabs>
        <w:spacing w:after="0"/>
        <w:rPr>
          <w:rFonts w:cstheme="minorHAnsi"/>
          <w:b/>
          <w:bCs/>
          <w:color w:val="FF0000"/>
          <w:sz w:val="26"/>
          <w:szCs w:val="26"/>
          <w:lang w:val="cs-CZ"/>
        </w:rPr>
      </w:pPr>
      <w:r w:rsidRPr="00F02990">
        <w:rPr>
          <w:rFonts w:cstheme="minorHAnsi"/>
          <w:b/>
          <w:bCs/>
          <w:noProof/>
          <w:color w:val="003399"/>
          <w:sz w:val="26"/>
          <w:szCs w:val="26"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5520690</wp:posOffset>
            </wp:positionH>
            <wp:positionV relativeFrom="paragraph">
              <wp:posOffset>1905</wp:posOffset>
            </wp:positionV>
            <wp:extent cx="552450" cy="342900"/>
            <wp:effectExtent l="19050" t="0" r="0" b="0"/>
            <wp:wrapTight wrapText="bothSides">
              <wp:wrapPolygon edited="0">
                <wp:start x="-745" y="0"/>
                <wp:lineTo x="-745" y="20400"/>
                <wp:lineTo x="21600" y="20400"/>
                <wp:lineTo x="21600" y="0"/>
                <wp:lineTo x="-745" y="0"/>
              </wp:wrapPolygon>
            </wp:wrapTight>
            <wp:docPr id="5" name="obrázek 2" descr="201693-nextstory1-oj5i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693-nextstory1-oj5i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2990">
        <w:rPr>
          <w:rFonts w:cstheme="minorHAnsi"/>
          <w:b/>
          <w:bCs/>
          <w:color w:val="003399"/>
          <w:sz w:val="26"/>
          <w:szCs w:val="26"/>
          <w:lang w:val="cs-CZ"/>
        </w:rPr>
        <w:t>Jednotné</w:t>
      </w:r>
      <w:r w:rsidRPr="00F02990">
        <w:rPr>
          <w:rFonts w:cstheme="minorHAnsi"/>
          <w:b/>
          <w:bCs/>
          <w:color w:val="000080"/>
          <w:sz w:val="26"/>
          <w:szCs w:val="26"/>
          <w:lang w:val="cs-CZ"/>
        </w:rPr>
        <w:t xml:space="preserve"> </w:t>
      </w:r>
      <w:r w:rsidRPr="00F02990">
        <w:rPr>
          <w:rFonts w:cstheme="minorHAnsi"/>
          <w:b/>
          <w:bCs/>
          <w:color w:val="FF0000"/>
          <w:sz w:val="26"/>
          <w:szCs w:val="26"/>
          <w:lang w:val="cs-CZ"/>
        </w:rPr>
        <w:t>kontaktní místo</w:t>
      </w:r>
      <w:r w:rsidRPr="00F02990">
        <w:rPr>
          <w:rFonts w:cstheme="minorHAnsi"/>
          <w:b/>
          <w:bCs/>
          <w:color w:val="FF0000"/>
          <w:sz w:val="26"/>
          <w:szCs w:val="26"/>
          <w:lang w:val="cs-CZ"/>
        </w:rPr>
        <w:tab/>
      </w:r>
      <w:r w:rsidRPr="00F02990">
        <w:rPr>
          <w:rFonts w:cstheme="minorHAnsi"/>
          <w:b/>
          <w:bCs/>
          <w:color w:val="FF0000"/>
          <w:sz w:val="26"/>
          <w:szCs w:val="26"/>
          <w:lang w:val="cs-CZ"/>
        </w:rPr>
        <w:tab/>
      </w:r>
    </w:p>
    <w:p w:rsidR="00AD7932" w:rsidRPr="00F02990" w:rsidRDefault="00AD7932" w:rsidP="00AD7932">
      <w:pPr>
        <w:rPr>
          <w:rFonts w:ascii="Arial Narrow" w:hAnsi="Arial Narrow" w:cs="Arial"/>
          <w:bCs/>
          <w:color w:val="003399"/>
          <w:sz w:val="15"/>
          <w:szCs w:val="15"/>
          <w:lang w:val="cs-CZ"/>
        </w:rPr>
      </w:pPr>
      <w:r w:rsidRPr="00F02990">
        <w:rPr>
          <w:rFonts w:ascii="Arial Narrow" w:hAnsi="Arial Narrow" w:cs="Arial"/>
          <w:bCs/>
          <w:color w:val="003399"/>
          <w:sz w:val="15"/>
          <w:szCs w:val="15"/>
          <w:lang w:val="cs-CZ"/>
        </w:rPr>
        <w:t>Konzultace vašich prvních podnikatelských kroků</w:t>
      </w:r>
      <w:r w:rsidRPr="00F02990">
        <w:rPr>
          <w:rFonts w:ascii="Arial Narrow" w:hAnsi="Arial Narrow" w:cs="Arial"/>
          <w:bCs/>
          <w:color w:val="003399"/>
          <w:sz w:val="15"/>
          <w:szCs w:val="15"/>
          <w:lang w:val="cs-CZ"/>
        </w:rPr>
        <w:tab/>
      </w:r>
    </w:p>
    <w:p w:rsidR="00AD7932" w:rsidRPr="00F02990" w:rsidRDefault="00AD7932" w:rsidP="00AD7932">
      <w:pPr>
        <w:pBdr>
          <w:bottom w:val="single" w:sz="4" w:space="1" w:color="auto"/>
        </w:pBdr>
        <w:rPr>
          <w:sz w:val="2"/>
          <w:szCs w:val="2"/>
          <w:lang w:val="cs-CZ"/>
        </w:rPr>
      </w:pPr>
    </w:p>
    <w:p w:rsidR="00AD7932" w:rsidRPr="00F02990" w:rsidRDefault="00AD7932" w:rsidP="00AD7932">
      <w:pPr>
        <w:pStyle w:val="Nzev"/>
        <w:pBdr>
          <w:bottom w:val="none" w:sz="0" w:space="0" w:color="auto"/>
        </w:pBdr>
        <w:jc w:val="center"/>
        <w:rPr>
          <w:rFonts w:asciiTheme="minorHAnsi" w:hAnsiTheme="minorHAnsi"/>
          <w:b/>
          <w:color w:val="FF0000"/>
          <w:sz w:val="40"/>
          <w:szCs w:val="40"/>
          <w:lang w:val="cs-CZ"/>
        </w:rPr>
      </w:pPr>
      <w:r w:rsidRPr="00F02990">
        <w:rPr>
          <w:rFonts w:asciiTheme="minorHAnsi" w:hAnsiTheme="minorHAnsi"/>
          <w:b/>
          <w:color w:val="FF0000"/>
          <w:sz w:val="40"/>
          <w:szCs w:val="40"/>
          <w:lang w:val="cs-CZ"/>
        </w:rPr>
        <w:t xml:space="preserve">Máte zájem podnikat v Evropské unii a nevíte jak na to? </w:t>
      </w:r>
    </w:p>
    <w:p w:rsidR="00AD7932" w:rsidRPr="00F02990" w:rsidRDefault="00AD7932" w:rsidP="00AD7932">
      <w:pPr>
        <w:pStyle w:val="Nzev"/>
        <w:pBdr>
          <w:bottom w:val="none" w:sz="0" w:space="0" w:color="auto"/>
        </w:pBdr>
        <w:jc w:val="center"/>
        <w:rPr>
          <w:rFonts w:asciiTheme="minorHAnsi" w:hAnsiTheme="minorHAnsi"/>
          <w:b/>
          <w:color w:val="003399"/>
          <w:sz w:val="32"/>
          <w:szCs w:val="32"/>
          <w:lang w:val="cs-CZ"/>
        </w:rPr>
      </w:pPr>
      <w:r w:rsidRPr="00F02990">
        <w:rPr>
          <w:rFonts w:asciiTheme="minorHAnsi" w:hAnsiTheme="minorHAnsi"/>
          <w:b/>
          <w:color w:val="003399"/>
          <w:sz w:val="32"/>
          <w:szCs w:val="32"/>
          <w:lang w:val="cs-CZ"/>
        </w:rPr>
        <w:t>Jednotn</w:t>
      </w:r>
      <w:r w:rsidR="00B32267">
        <w:rPr>
          <w:rFonts w:asciiTheme="minorHAnsi" w:hAnsiTheme="minorHAnsi"/>
          <w:b/>
          <w:color w:val="003399"/>
          <w:sz w:val="32"/>
          <w:szCs w:val="32"/>
          <w:lang w:val="cs-CZ"/>
        </w:rPr>
        <w:t>é kontaktní místo Karlovy Vary v</w:t>
      </w:r>
      <w:r w:rsidRPr="00F02990">
        <w:rPr>
          <w:rFonts w:asciiTheme="minorHAnsi" w:hAnsiTheme="minorHAnsi"/>
          <w:b/>
          <w:color w:val="003399"/>
          <w:sz w:val="32"/>
          <w:szCs w:val="32"/>
          <w:lang w:val="cs-CZ"/>
        </w:rPr>
        <w:t xml:space="preserve">ám poskytne </w:t>
      </w:r>
    </w:p>
    <w:p w:rsidR="00AD7932" w:rsidRPr="00F02990" w:rsidRDefault="000D0347" w:rsidP="00AD7932">
      <w:pPr>
        <w:pStyle w:val="Nzev"/>
        <w:pBdr>
          <w:bottom w:val="none" w:sz="0" w:space="0" w:color="auto"/>
        </w:pBdr>
        <w:jc w:val="center"/>
        <w:rPr>
          <w:rFonts w:asciiTheme="minorHAnsi" w:hAnsiTheme="minorHAnsi"/>
          <w:b/>
          <w:color w:val="003399"/>
          <w:sz w:val="32"/>
          <w:szCs w:val="32"/>
          <w:lang w:val="cs-CZ"/>
        </w:rPr>
      </w:pPr>
      <w:r w:rsidRPr="00F02990">
        <w:rPr>
          <w:rFonts w:asciiTheme="minorHAnsi" w:hAnsiTheme="minorHAnsi"/>
          <w:b/>
          <w:color w:val="003399"/>
          <w:sz w:val="32"/>
          <w:szCs w:val="32"/>
          <w:u w:val="single"/>
          <w:lang w:val="cs-CZ"/>
        </w:rPr>
        <w:t>bezplatné poradenství</w:t>
      </w:r>
    </w:p>
    <w:p w:rsidR="00AD7932" w:rsidRPr="00F02990" w:rsidRDefault="001F3A48" w:rsidP="00A37EEB">
      <w:pPr>
        <w:spacing w:after="100" w:afterAutospacing="1"/>
        <w:jc w:val="both"/>
        <w:rPr>
          <w:sz w:val="28"/>
          <w:szCs w:val="28"/>
          <w:lang w:val="cs-CZ"/>
        </w:rPr>
      </w:pPr>
      <w:r w:rsidRPr="00F02990">
        <w:rPr>
          <w:sz w:val="28"/>
          <w:szCs w:val="28"/>
          <w:lang w:val="cs-CZ"/>
        </w:rPr>
        <w:t xml:space="preserve">Zákon o volném </w:t>
      </w:r>
      <w:r w:rsidR="00AD7932" w:rsidRPr="00F02990">
        <w:rPr>
          <w:sz w:val="28"/>
          <w:szCs w:val="28"/>
          <w:lang w:val="cs-CZ"/>
        </w:rPr>
        <w:t xml:space="preserve">pohybu služeb umožňuje od roku </w:t>
      </w:r>
      <w:r w:rsidR="00A37EEB" w:rsidRPr="00F02990">
        <w:rPr>
          <w:sz w:val="28"/>
          <w:szCs w:val="28"/>
          <w:lang w:val="cs-CZ"/>
        </w:rPr>
        <w:t xml:space="preserve">2010 českým podnikatelům </w:t>
      </w:r>
      <w:r w:rsidR="00AD7932" w:rsidRPr="00F02990">
        <w:rPr>
          <w:sz w:val="28"/>
          <w:szCs w:val="28"/>
          <w:lang w:val="cs-CZ"/>
        </w:rPr>
        <w:t xml:space="preserve">dočasně a příležitostně poskytovat služby </w:t>
      </w:r>
      <w:proofErr w:type="spellStart"/>
      <w:r w:rsidR="00AD7932" w:rsidRPr="00F02990">
        <w:rPr>
          <w:sz w:val="28"/>
          <w:szCs w:val="28"/>
          <w:lang w:val="cs-CZ"/>
        </w:rPr>
        <w:t>přeshraničně</w:t>
      </w:r>
      <w:proofErr w:type="spellEnd"/>
      <w:r w:rsidR="00AD7932" w:rsidRPr="00F02990">
        <w:rPr>
          <w:sz w:val="28"/>
          <w:szCs w:val="28"/>
          <w:lang w:val="cs-CZ"/>
        </w:rPr>
        <w:t xml:space="preserve"> ve všech státech Evrop</w:t>
      </w:r>
      <w:r w:rsidRPr="00F02990">
        <w:rPr>
          <w:sz w:val="28"/>
          <w:szCs w:val="28"/>
          <w:lang w:val="cs-CZ"/>
        </w:rPr>
        <w:t xml:space="preserve">ské unie, ve státech tvořících </w:t>
      </w:r>
      <w:r w:rsidR="00AD7932" w:rsidRPr="00F02990">
        <w:rPr>
          <w:sz w:val="28"/>
          <w:szCs w:val="28"/>
          <w:lang w:val="cs-CZ"/>
        </w:rPr>
        <w:t>Evr</w:t>
      </w:r>
      <w:r w:rsidRPr="00F02990">
        <w:rPr>
          <w:sz w:val="28"/>
          <w:szCs w:val="28"/>
          <w:lang w:val="cs-CZ"/>
        </w:rPr>
        <w:t xml:space="preserve">opský hospodářský prostor a ve </w:t>
      </w:r>
      <w:r w:rsidR="00AD7932" w:rsidRPr="00F02990">
        <w:rPr>
          <w:sz w:val="28"/>
          <w:szCs w:val="28"/>
          <w:lang w:val="cs-CZ"/>
        </w:rPr>
        <w:t>Švýcarsku</w:t>
      </w:r>
    </w:p>
    <w:p w:rsidR="00AD7932" w:rsidRPr="00F02990" w:rsidRDefault="00AD7932" w:rsidP="00A37EEB">
      <w:pPr>
        <w:spacing w:after="100" w:afterAutospacing="1"/>
        <w:jc w:val="center"/>
        <w:rPr>
          <w:b/>
          <w:color w:val="003399"/>
          <w:sz w:val="30"/>
          <w:szCs w:val="30"/>
          <w:lang w:val="cs-CZ"/>
        </w:rPr>
      </w:pPr>
      <w:r w:rsidRPr="00F02990">
        <w:rPr>
          <w:b/>
          <w:color w:val="003399"/>
          <w:sz w:val="30"/>
          <w:szCs w:val="30"/>
          <w:lang w:val="cs-CZ"/>
        </w:rPr>
        <w:t>pouze na základě oprá</w:t>
      </w:r>
      <w:r w:rsidR="00A37EEB" w:rsidRPr="00F02990">
        <w:rPr>
          <w:b/>
          <w:color w:val="003399"/>
          <w:sz w:val="30"/>
          <w:szCs w:val="30"/>
          <w:lang w:val="cs-CZ"/>
        </w:rPr>
        <w:t>vnění k podnikání vydaného v ČR.</w:t>
      </w:r>
    </w:p>
    <w:p w:rsidR="00AD7932" w:rsidRPr="00F02990" w:rsidRDefault="00AD7932" w:rsidP="00A37EEB">
      <w:pPr>
        <w:spacing w:after="100" w:afterAutospacing="1"/>
        <w:jc w:val="both"/>
        <w:rPr>
          <w:color w:val="0D0D0D" w:themeColor="text1" w:themeTint="F2"/>
          <w:sz w:val="28"/>
          <w:szCs w:val="28"/>
          <w:lang w:val="cs-CZ"/>
        </w:rPr>
      </w:pPr>
      <w:r w:rsidRPr="00F02990">
        <w:rPr>
          <w:color w:val="0D0D0D" w:themeColor="text1" w:themeTint="F2"/>
          <w:sz w:val="28"/>
          <w:szCs w:val="28"/>
          <w:lang w:val="cs-CZ"/>
        </w:rPr>
        <w:t>Veškeré inf</w:t>
      </w:r>
      <w:r w:rsidR="00F02990" w:rsidRPr="00F02990">
        <w:rPr>
          <w:color w:val="0D0D0D" w:themeColor="text1" w:themeTint="F2"/>
          <w:sz w:val="28"/>
          <w:szCs w:val="28"/>
          <w:lang w:val="cs-CZ"/>
        </w:rPr>
        <w:t xml:space="preserve">ormace, za jakých podmínek </w:t>
      </w:r>
      <w:proofErr w:type="gramStart"/>
      <w:r w:rsidR="00F02990" w:rsidRPr="00F02990">
        <w:rPr>
          <w:color w:val="0D0D0D" w:themeColor="text1" w:themeTint="F2"/>
          <w:sz w:val="28"/>
          <w:szCs w:val="28"/>
          <w:lang w:val="cs-CZ"/>
        </w:rPr>
        <w:t>může</w:t>
      </w:r>
      <w:proofErr w:type="gramEnd"/>
      <w:r w:rsidR="00F02990" w:rsidRPr="00F02990">
        <w:rPr>
          <w:color w:val="0D0D0D" w:themeColor="text1" w:themeTint="F2"/>
          <w:sz w:val="28"/>
          <w:szCs w:val="28"/>
          <w:lang w:val="cs-CZ"/>
        </w:rPr>
        <w:t xml:space="preserve"> </w:t>
      </w:r>
      <w:r w:rsidRPr="00F02990">
        <w:rPr>
          <w:color w:val="0D0D0D" w:themeColor="text1" w:themeTint="F2"/>
          <w:sz w:val="28"/>
          <w:szCs w:val="28"/>
          <w:lang w:val="cs-CZ"/>
        </w:rPr>
        <w:t>podnikatel realizovat jednotliv</w:t>
      </w:r>
      <w:r w:rsidR="00A7036B" w:rsidRPr="00F02990">
        <w:rPr>
          <w:color w:val="0D0D0D" w:themeColor="text1" w:themeTint="F2"/>
          <w:sz w:val="28"/>
          <w:szCs w:val="28"/>
          <w:lang w:val="cs-CZ"/>
        </w:rPr>
        <w:t xml:space="preserve">é zakázky v konkrétních státech </w:t>
      </w:r>
      <w:r w:rsidR="000D0347" w:rsidRPr="00F02990">
        <w:rPr>
          <w:color w:val="0D0D0D" w:themeColor="text1" w:themeTint="F2"/>
          <w:sz w:val="28"/>
          <w:szCs w:val="28"/>
          <w:lang w:val="cs-CZ"/>
        </w:rPr>
        <w:t xml:space="preserve">Evropské unie </w:t>
      </w:r>
      <w:proofErr w:type="gramStart"/>
      <w:r w:rsidR="00A7036B" w:rsidRPr="00F02990">
        <w:rPr>
          <w:color w:val="0D0D0D" w:themeColor="text1" w:themeTint="F2"/>
          <w:sz w:val="28"/>
          <w:szCs w:val="28"/>
          <w:lang w:val="cs-CZ"/>
        </w:rPr>
        <w:t>poskytuje</w:t>
      </w:r>
      <w:proofErr w:type="gramEnd"/>
      <w:r w:rsidR="00A7036B" w:rsidRPr="00F02990">
        <w:rPr>
          <w:color w:val="0D0D0D" w:themeColor="text1" w:themeTint="F2"/>
          <w:sz w:val="28"/>
          <w:szCs w:val="28"/>
          <w:lang w:val="cs-CZ"/>
        </w:rPr>
        <w:t>:</w:t>
      </w:r>
    </w:p>
    <w:p w:rsidR="00A21D79" w:rsidRPr="00F02990" w:rsidRDefault="00A21D79" w:rsidP="00A37EEB">
      <w:pPr>
        <w:spacing w:after="0"/>
        <w:jc w:val="center"/>
        <w:rPr>
          <w:color w:val="FF0000"/>
          <w:sz w:val="34"/>
          <w:szCs w:val="34"/>
          <w:lang w:val="cs-CZ"/>
        </w:rPr>
      </w:pPr>
      <w:r w:rsidRPr="00F02990">
        <w:rPr>
          <w:b/>
          <w:color w:val="003399"/>
          <w:sz w:val="34"/>
          <w:szCs w:val="34"/>
          <w:lang w:val="cs-CZ"/>
        </w:rPr>
        <w:t xml:space="preserve">Jednotné </w:t>
      </w:r>
      <w:r w:rsidRPr="00F02990">
        <w:rPr>
          <w:b/>
          <w:color w:val="FF0000"/>
          <w:sz w:val="34"/>
          <w:szCs w:val="34"/>
          <w:lang w:val="cs-CZ"/>
        </w:rPr>
        <w:t>kontaktní místo</w:t>
      </w:r>
    </w:p>
    <w:p w:rsidR="00A21D79" w:rsidRPr="00F02990" w:rsidRDefault="00A21D79" w:rsidP="00A37EEB">
      <w:pPr>
        <w:spacing w:after="0"/>
        <w:jc w:val="center"/>
        <w:rPr>
          <w:b/>
          <w:sz w:val="28"/>
          <w:szCs w:val="28"/>
          <w:lang w:val="cs-CZ"/>
        </w:rPr>
      </w:pPr>
      <w:r w:rsidRPr="00F02990">
        <w:rPr>
          <w:b/>
          <w:sz w:val="28"/>
          <w:szCs w:val="28"/>
          <w:lang w:val="cs-CZ"/>
        </w:rPr>
        <w:t>Magistrát města Karlovy Vary</w:t>
      </w:r>
    </w:p>
    <w:p w:rsidR="00A21D79" w:rsidRPr="00F02990" w:rsidRDefault="00A21D79" w:rsidP="00A37EEB">
      <w:pPr>
        <w:spacing w:after="0"/>
        <w:jc w:val="center"/>
        <w:rPr>
          <w:b/>
          <w:sz w:val="28"/>
          <w:szCs w:val="28"/>
          <w:lang w:val="cs-CZ"/>
        </w:rPr>
      </w:pPr>
      <w:r w:rsidRPr="00F02990">
        <w:rPr>
          <w:b/>
          <w:sz w:val="28"/>
          <w:szCs w:val="28"/>
          <w:lang w:val="cs-CZ"/>
        </w:rPr>
        <w:t>obecní živnostenský úřad</w:t>
      </w:r>
    </w:p>
    <w:p w:rsidR="00A21D79" w:rsidRPr="00F02990" w:rsidRDefault="00A21D79" w:rsidP="00A37EEB">
      <w:pPr>
        <w:spacing w:after="0"/>
        <w:jc w:val="center"/>
        <w:rPr>
          <w:b/>
          <w:sz w:val="28"/>
          <w:szCs w:val="28"/>
          <w:lang w:val="cs-CZ"/>
        </w:rPr>
      </w:pPr>
      <w:r w:rsidRPr="00F02990">
        <w:rPr>
          <w:b/>
          <w:sz w:val="28"/>
          <w:szCs w:val="28"/>
          <w:lang w:val="cs-CZ"/>
        </w:rPr>
        <w:t>U Spořitelny 2</w:t>
      </w:r>
    </w:p>
    <w:p w:rsidR="00A21D79" w:rsidRPr="00F02990" w:rsidRDefault="00A21D79" w:rsidP="00A37EEB">
      <w:pPr>
        <w:spacing w:after="0"/>
        <w:jc w:val="center"/>
        <w:rPr>
          <w:b/>
          <w:sz w:val="28"/>
          <w:szCs w:val="28"/>
          <w:u w:val="single"/>
          <w:lang w:val="cs-CZ"/>
        </w:rPr>
      </w:pPr>
      <w:r w:rsidRPr="00F02990">
        <w:rPr>
          <w:b/>
          <w:sz w:val="28"/>
          <w:szCs w:val="28"/>
          <w:u w:val="single"/>
          <w:lang w:val="cs-CZ"/>
        </w:rPr>
        <w:t>360 01 Karlovy Vary</w:t>
      </w:r>
    </w:p>
    <w:p w:rsidR="00A21D79" w:rsidRPr="00F02990" w:rsidRDefault="00A21D79" w:rsidP="00A37EEB">
      <w:pPr>
        <w:spacing w:after="0"/>
        <w:jc w:val="center"/>
        <w:rPr>
          <w:b/>
          <w:sz w:val="16"/>
          <w:szCs w:val="16"/>
          <w:u w:val="single"/>
          <w:lang w:val="cs-CZ"/>
        </w:rPr>
      </w:pPr>
    </w:p>
    <w:p w:rsidR="00A21D79" w:rsidRPr="00F02990" w:rsidRDefault="00B32267" w:rsidP="00A37EEB">
      <w:pPr>
        <w:spacing w:after="0"/>
        <w:jc w:val="center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3. patro, kancelář </w:t>
      </w:r>
      <w:proofErr w:type="gramStart"/>
      <w:r>
        <w:rPr>
          <w:b/>
          <w:sz w:val="28"/>
          <w:szCs w:val="28"/>
          <w:lang w:val="cs-CZ"/>
        </w:rPr>
        <w:t xml:space="preserve">č. </w:t>
      </w:r>
      <w:proofErr w:type="gramEnd"/>
      <w:r w:rsidR="00A21D79" w:rsidRPr="00F02990">
        <w:rPr>
          <w:b/>
          <w:sz w:val="28"/>
          <w:szCs w:val="28"/>
          <w:lang w:val="cs-CZ"/>
        </w:rPr>
        <w:t>314, 326</w:t>
      </w:r>
    </w:p>
    <w:p w:rsidR="00A21D79" w:rsidRPr="00F02990" w:rsidRDefault="00A21D79" w:rsidP="00A37EEB">
      <w:pPr>
        <w:spacing w:after="0"/>
        <w:jc w:val="center"/>
        <w:rPr>
          <w:b/>
          <w:color w:val="FF0000"/>
          <w:sz w:val="28"/>
          <w:szCs w:val="28"/>
          <w:lang w:val="cs-CZ"/>
        </w:rPr>
      </w:pPr>
      <w:r w:rsidRPr="00F02990">
        <w:rPr>
          <w:b/>
          <w:color w:val="FF0000"/>
          <w:sz w:val="28"/>
          <w:szCs w:val="28"/>
          <w:lang w:val="cs-CZ"/>
        </w:rPr>
        <w:t>telefon: 353 118 710, 353 118 702</w:t>
      </w:r>
    </w:p>
    <w:p w:rsidR="00A21D79" w:rsidRPr="00F02990" w:rsidRDefault="00A21D79" w:rsidP="00A37EEB">
      <w:pPr>
        <w:spacing w:after="0"/>
        <w:jc w:val="center"/>
        <w:rPr>
          <w:b/>
          <w:sz w:val="16"/>
          <w:szCs w:val="16"/>
          <w:lang w:val="cs-CZ"/>
        </w:rPr>
      </w:pPr>
    </w:p>
    <w:p w:rsidR="00A21D79" w:rsidRPr="00F02990" w:rsidRDefault="00A21D79" w:rsidP="00A37EEB">
      <w:pPr>
        <w:spacing w:after="0"/>
        <w:jc w:val="center"/>
        <w:rPr>
          <w:b/>
          <w:sz w:val="28"/>
          <w:szCs w:val="28"/>
          <w:lang w:val="cs-CZ"/>
        </w:rPr>
      </w:pPr>
      <w:r w:rsidRPr="00F02990">
        <w:rPr>
          <w:b/>
          <w:sz w:val="28"/>
          <w:szCs w:val="28"/>
          <w:lang w:val="cs-CZ"/>
        </w:rPr>
        <w:t xml:space="preserve">e-mail: </w:t>
      </w:r>
      <w:hyperlink r:id="rId9" w:history="1">
        <w:r w:rsidRPr="00F02990">
          <w:rPr>
            <w:rStyle w:val="Hypertextovodkaz"/>
            <w:b/>
            <w:color w:val="003399"/>
            <w:sz w:val="28"/>
            <w:szCs w:val="28"/>
            <w:lang w:val="cs-CZ"/>
          </w:rPr>
          <w:t>jkm@mmkv.cz</w:t>
        </w:r>
      </w:hyperlink>
    </w:p>
    <w:p w:rsidR="00A21D79" w:rsidRPr="00F02990" w:rsidRDefault="00A21D79" w:rsidP="00A21D79">
      <w:pPr>
        <w:spacing w:after="0"/>
        <w:jc w:val="both"/>
        <w:rPr>
          <w:b/>
          <w:sz w:val="28"/>
          <w:szCs w:val="28"/>
          <w:u w:val="single"/>
          <w:lang w:val="cs-CZ"/>
        </w:rPr>
      </w:pPr>
    </w:p>
    <w:p w:rsidR="00AD7932" w:rsidRPr="00F02990" w:rsidRDefault="00AD7932" w:rsidP="00A21D79">
      <w:pPr>
        <w:spacing w:after="0"/>
        <w:jc w:val="both"/>
        <w:rPr>
          <w:b/>
          <w:color w:val="003399"/>
          <w:sz w:val="28"/>
          <w:szCs w:val="28"/>
          <w:u w:val="single"/>
          <w:lang w:val="cs-CZ"/>
        </w:rPr>
      </w:pPr>
      <w:r w:rsidRPr="00F02990">
        <w:rPr>
          <w:b/>
          <w:color w:val="003399"/>
          <w:sz w:val="28"/>
          <w:szCs w:val="28"/>
          <w:u w:val="single"/>
          <w:lang w:val="cs-CZ"/>
        </w:rPr>
        <w:t>Jednotné kontaktní místo Karlovy Vary informuje podnikatele zejména:</w:t>
      </w:r>
    </w:p>
    <w:p w:rsidR="00AD7932" w:rsidRPr="00F02990" w:rsidRDefault="00A21D79" w:rsidP="00A21D79">
      <w:pPr>
        <w:pStyle w:val="Odstavecseseznamem"/>
        <w:numPr>
          <w:ilvl w:val="0"/>
          <w:numId w:val="3"/>
        </w:numPr>
        <w:tabs>
          <w:tab w:val="num" w:pos="567"/>
        </w:tabs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cs-CZ"/>
        </w:rPr>
      </w:pPr>
      <w:r w:rsidRPr="00F02990">
        <w:rPr>
          <w:rFonts w:asciiTheme="minorHAnsi" w:eastAsia="Times New Roman" w:hAnsiTheme="minorHAnsi"/>
          <w:color w:val="000000"/>
          <w:sz w:val="28"/>
          <w:szCs w:val="28"/>
          <w:lang w:eastAsia="cs-CZ"/>
        </w:rPr>
        <w:t>zda služba – živnost spadá v konkrétním státě EU pod neregulované profese nebo je regulovaná a za jakých podmínek jí lze provozovat</w:t>
      </w:r>
    </w:p>
    <w:p w:rsidR="00AD7932" w:rsidRPr="00F02990" w:rsidRDefault="00A21D79" w:rsidP="00A21D79">
      <w:pPr>
        <w:pStyle w:val="Odstavecseseznamem"/>
        <w:numPr>
          <w:ilvl w:val="0"/>
          <w:numId w:val="3"/>
        </w:numPr>
        <w:tabs>
          <w:tab w:val="num" w:pos="567"/>
        </w:tabs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cs-CZ"/>
        </w:rPr>
      </w:pPr>
      <w:r w:rsidRPr="00F02990">
        <w:rPr>
          <w:rFonts w:asciiTheme="minorHAnsi" w:eastAsia="Times New Roman" w:hAnsiTheme="minorHAnsi"/>
          <w:color w:val="000000"/>
          <w:sz w:val="28"/>
          <w:szCs w:val="28"/>
          <w:lang w:eastAsia="cs-CZ"/>
        </w:rPr>
        <w:t>v jaké profesní komoře je podnikatel případně povinen se přihlásit a jaké doklady předložit</w:t>
      </w:r>
    </w:p>
    <w:p w:rsidR="00AD7932" w:rsidRPr="00F02990" w:rsidRDefault="00A21D79" w:rsidP="00A21D79">
      <w:pPr>
        <w:pStyle w:val="Odstavecseseznamem"/>
        <w:numPr>
          <w:ilvl w:val="0"/>
          <w:numId w:val="3"/>
        </w:numPr>
        <w:tabs>
          <w:tab w:val="num" w:pos="567"/>
        </w:tabs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cs-CZ"/>
        </w:rPr>
      </w:pPr>
      <w:r w:rsidRPr="00F02990">
        <w:rPr>
          <w:rFonts w:asciiTheme="minorHAnsi" w:hAnsiTheme="minorHAnsi"/>
          <w:sz w:val="28"/>
          <w:szCs w:val="28"/>
        </w:rPr>
        <w:t>o povinnosti ohlásit se po příjezdu cizinecké policii</w:t>
      </w:r>
    </w:p>
    <w:p w:rsidR="00AD7932" w:rsidRPr="00F02990" w:rsidRDefault="00A21D79" w:rsidP="00A21D79">
      <w:pPr>
        <w:pStyle w:val="Odstavecseseznamem"/>
        <w:numPr>
          <w:ilvl w:val="0"/>
          <w:numId w:val="3"/>
        </w:numPr>
        <w:tabs>
          <w:tab w:val="num" w:pos="567"/>
        </w:tabs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cs-CZ"/>
        </w:rPr>
      </w:pPr>
      <w:r w:rsidRPr="00F02990">
        <w:rPr>
          <w:rFonts w:asciiTheme="minorHAnsi" w:hAnsiTheme="minorHAnsi"/>
          <w:sz w:val="28"/>
          <w:szCs w:val="28"/>
        </w:rPr>
        <w:t>o systému zdravotního a sociálního pojištění, odvodu daní</w:t>
      </w:r>
    </w:p>
    <w:p w:rsidR="00A21D79" w:rsidRPr="00F02990" w:rsidRDefault="00A21D79" w:rsidP="00A21D79">
      <w:pPr>
        <w:pStyle w:val="Odstavecseseznamem"/>
        <w:numPr>
          <w:ilvl w:val="0"/>
          <w:numId w:val="3"/>
        </w:numPr>
        <w:tabs>
          <w:tab w:val="num" w:pos="567"/>
        </w:tabs>
        <w:spacing w:after="0" w:line="240" w:lineRule="auto"/>
        <w:jc w:val="both"/>
        <w:rPr>
          <w:rFonts w:eastAsia="Times New Roman"/>
          <w:sz w:val="28"/>
          <w:szCs w:val="28"/>
          <w:lang w:eastAsia="cs-CZ"/>
        </w:rPr>
      </w:pPr>
      <w:r w:rsidRPr="00F02990">
        <w:rPr>
          <w:sz w:val="28"/>
          <w:szCs w:val="28"/>
        </w:rPr>
        <w:t>vysílání zaměstnanců apod.</w:t>
      </w:r>
    </w:p>
    <w:p w:rsidR="00AD7932" w:rsidRPr="00F02990" w:rsidRDefault="00AD7932" w:rsidP="00A21D79">
      <w:pPr>
        <w:tabs>
          <w:tab w:val="num" w:pos="567"/>
        </w:tabs>
        <w:spacing w:after="0" w:line="240" w:lineRule="auto"/>
        <w:jc w:val="both"/>
        <w:rPr>
          <w:rFonts w:eastAsia="Times New Roman"/>
          <w:color w:val="003399"/>
          <w:sz w:val="24"/>
          <w:szCs w:val="24"/>
          <w:lang w:val="cs-CZ" w:eastAsia="cs-CZ"/>
        </w:rPr>
      </w:pPr>
    </w:p>
    <w:p w:rsidR="00A21D79" w:rsidRPr="00F02990" w:rsidRDefault="00A21D79" w:rsidP="00A21D79">
      <w:pPr>
        <w:tabs>
          <w:tab w:val="num" w:pos="567"/>
        </w:tabs>
        <w:spacing w:after="0" w:line="240" w:lineRule="auto"/>
        <w:jc w:val="both"/>
        <w:rPr>
          <w:rFonts w:eastAsia="Times New Roman"/>
          <w:b/>
          <w:color w:val="003399"/>
          <w:sz w:val="28"/>
          <w:szCs w:val="28"/>
          <w:u w:val="single"/>
          <w:lang w:val="cs-CZ" w:eastAsia="cs-CZ"/>
        </w:rPr>
      </w:pPr>
      <w:r w:rsidRPr="00F02990">
        <w:rPr>
          <w:rFonts w:eastAsia="Times New Roman"/>
          <w:b/>
          <w:color w:val="003399"/>
          <w:sz w:val="28"/>
          <w:szCs w:val="28"/>
          <w:u w:val="single"/>
          <w:lang w:val="cs-CZ" w:eastAsia="cs-CZ"/>
        </w:rPr>
        <w:t xml:space="preserve">Jednotné kontaktní místo </w:t>
      </w:r>
      <w:r w:rsidR="00A37EEB" w:rsidRPr="00F02990">
        <w:rPr>
          <w:rFonts w:eastAsia="Times New Roman"/>
          <w:b/>
          <w:color w:val="003399"/>
          <w:sz w:val="28"/>
          <w:szCs w:val="28"/>
          <w:u w:val="single"/>
          <w:lang w:val="cs-CZ" w:eastAsia="cs-CZ"/>
        </w:rPr>
        <w:t xml:space="preserve">Karlovy Vary </w:t>
      </w:r>
      <w:r w:rsidRPr="00F02990">
        <w:rPr>
          <w:rFonts w:eastAsia="Times New Roman"/>
          <w:b/>
          <w:color w:val="003399"/>
          <w:sz w:val="28"/>
          <w:szCs w:val="28"/>
          <w:u w:val="single"/>
          <w:lang w:val="cs-CZ" w:eastAsia="cs-CZ"/>
        </w:rPr>
        <w:t>dále poskytuje:</w:t>
      </w:r>
    </w:p>
    <w:p w:rsidR="00A21D79" w:rsidRPr="00F02990" w:rsidRDefault="00A21D79" w:rsidP="00A21D79">
      <w:pPr>
        <w:pStyle w:val="Odstavecseseznamem"/>
        <w:numPr>
          <w:ilvl w:val="0"/>
          <w:numId w:val="3"/>
        </w:numPr>
        <w:tabs>
          <w:tab w:val="num" w:pos="567"/>
        </w:tabs>
        <w:spacing w:after="0" w:line="240" w:lineRule="auto"/>
        <w:jc w:val="both"/>
        <w:rPr>
          <w:rFonts w:eastAsia="Times New Roman"/>
          <w:sz w:val="28"/>
          <w:szCs w:val="28"/>
          <w:lang w:eastAsia="cs-CZ"/>
        </w:rPr>
      </w:pPr>
      <w:r w:rsidRPr="00F02990">
        <w:rPr>
          <w:rFonts w:eastAsia="Times New Roman"/>
          <w:sz w:val="28"/>
          <w:szCs w:val="28"/>
          <w:lang w:eastAsia="cs-CZ"/>
        </w:rPr>
        <w:t>adresy a kontakty na příslušné instituce v jednotlivých státech</w:t>
      </w:r>
    </w:p>
    <w:p w:rsidR="0051091F" w:rsidRPr="00F02990" w:rsidRDefault="00A21D79" w:rsidP="00A21D79">
      <w:pPr>
        <w:pStyle w:val="Odstavecseseznamem"/>
        <w:numPr>
          <w:ilvl w:val="0"/>
          <w:numId w:val="3"/>
        </w:numPr>
        <w:tabs>
          <w:tab w:val="num" w:pos="567"/>
        </w:tabs>
        <w:spacing w:after="0" w:line="240" w:lineRule="auto"/>
        <w:jc w:val="both"/>
        <w:rPr>
          <w:rFonts w:eastAsia="Times New Roman"/>
          <w:sz w:val="28"/>
          <w:szCs w:val="28"/>
          <w:lang w:eastAsia="cs-CZ"/>
        </w:rPr>
      </w:pPr>
      <w:r w:rsidRPr="00F02990">
        <w:rPr>
          <w:rFonts w:eastAsia="Times New Roman"/>
          <w:sz w:val="28"/>
          <w:szCs w:val="28"/>
          <w:lang w:eastAsia="cs-CZ"/>
        </w:rPr>
        <w:t>odkazy na webové stránky pro získání dalších užitečných informací</w:t>
      </w:r>
    </w:p>
    <w:sectPr w:rsidR="0051091F" w:rsidRPr="00F02990" w:rsidSect="00AD7932">
      <w:headerReference w:type="default" r:id="rId10"/>
      <w:pgSz w:w="11906" w:h="16838"/>
      <w:pgMar w:top="255" w:right="1191" w:bottom="1440" w:left="1191" w:header="709" w:footer="709" w:gutter="0"/>
      <w:pgBorders w:offsetFrom="page">
        <w:top w:val="threeDEmboss" w:sz="24" w:space="24" w:color="17365D" w:themeColor="text2" w:themeShade="BF"/>
        <w:left w:val="threeDEmboss" w:sz="24" w:space="24" w:color="17365D" w:themeColor="text2" w:themeShade="BF"/>
        <w:bottom w:val="threeDEngrave" w:sz="24" w:space="24" w:color="17365D" w:themeColor="text2" w:themeShade="BF"/>
        <w:right w:val="threeDEngrave" w:sz="24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36B" w:rsidRDefault="00A7036B" w:rsidP="00E34D63">
      <w:pPr>
        <w:spacing w:after="0" w:line="240" w:lineRule="auto"/>
      </w:pPr>
      <w:r>
        <w:separator/>
      </w:r>
    </w:p>
  </w:endnote>
  <w:endnote w:type="continuationSeparator" w:id="0">
    <w:p w:rsidR="00A7036B" w:rsidRDefault="00A7036B" w:rsidP="00E3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36B" w:rsidRDefault="00A7036B" w:rsidP="00E34D63">
      <w:pPr>
        <w:spacing w:after="0" w:line="240" w:lineRule="auto"/>
      </w:pPr>
      <w:r>
        <w:separator/>
      </w:r>
    </w:p>
  </w:footnote>
  <w:footnote w:type="continuationSeparator" w:id="0">
    <w:p w:rsidR="00A7036B" w:rsidRDefault="00A7036B" w:rsidP="00E34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36B" w:rsidRPr="0008230D" w:rsidRDefault="00A7036B" w:rsidP="00020AE4">
    <w:pPr>
      <w:spacing w:after="0"/>
      <w:rPr>
        <w:rFonts w:cstheme="minorHAnsi"/>
        <w:b/>
        <w:color w:val="00339A"/>
        <w:sz w:val="21"/>
        <w:szCs w:val="21"/>
        <w:lang w:val="cs-CZ"/>
      </w:rPr>
    </w:pPr>
    <w:r>
      <w:rPr>
        <w:rFonts w:cstheme="minorHAnsi"/>
        <w:b/>
        <w:bCs/>
        <w:color w:val="00339A"/>
        <w:sz w:val="21"/>
        <w:szCs w:val="21"/>
      </w:rPr>
      <w:tab/>
    </w:r>
    <w:r>
      <w:rPr>
        <w:rFonts w:cstheme="minorHAnsi"/>
        <w:b/>
        <w:bCs/>
        <w:color w:val="00339A"/>
        <w:sz w:val="21"/>
        <w:szCs w:val="21"/>
      </w:rPr>
      <w:tab/>
    </w:r>
    <w:r>
      <w:rPr>
        <w:rFonts w:cstheme="minorHAnsi"/>
        <w:b/>
        <w:bCs/>
        <w:color w:val="00339A"/>
        <w:sz w:val="21"/>
        <w:szCs w:val="21"/>
      </w:rPr>
      <w:tab/>
    </w:r>
    <w:r>
      <w:rPr>
        <w:rFonts w:cstheme="minorHAnsi"/>
        <w:b/>
        <w:bCs/>
        <w:color w:val="00339A"/>
        <w:sz w:val="21"/>
        <w:szCs w:val="21"/>
      </w:rPr>
      <w:tab/>
    </w:r>
  </w:p>
  <w:p w:rsidR="00A7036B" w:rsidRDefault="00A7036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>
    <w:nsid w:val="1BE95F79"/>
    <w:multiLevelType w:val="hybridMultilevel"/>
    <w:tmpl w:val="4CF4B134"/>
    <w:lvl w:ilvl="0" w:tplc="4EC6699E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2119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B442D99"/>
    <w:multiLevelType w:val="hybridMultilevel"/>
    <w:tmpl w:val="FC9A2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94050"/>
    <w:multiLevelType w:val="hybridMultilevel"/>
    <w:tmpl w:val="1EA616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>
      <o:colormenu v:ext="edit" fillcolor="none [130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966F0"/>
    <w:rsid w:val="00007527"/>
    <w:rsid w:val="00020AE4"/>
    <w:rsid w:val="0008230D"/>
    <w:rsid w:val="00090292"/>
    <w:rsid w:val="000D0347"/>
    <w:rsid w:val="000E247B"/>
    <w:rsid w:val="000F5C77"/>
    <w:rsid w:val="00102229"/>
    <w:rsid w:val="001159A0"/>
    <w:rsid w:val="00116A0D"/>
    <w:rsid w:val="00136489"/>
    <w:rsid w:val="001F3A48"/>
    <w:rsid w:val="002316A9"/>
    <w:rsid w:val="00246C01"/>
    <w:rsid w:val="002519A4"/>
    <w:rsid w:val="00277F65"/>
    <w:rsid w:val="00291C22"/>
    <w:rsid w:val="002D77F7"/>
    <w:rsid w:val="00331CE9"/>
    <w:rsid w:val="003D308C"/>
    <w:rsid w:val="003D53CA"/>
    <w:rsid w:val="004411E3"/>
    <w:rsid w:val="00455AE0"/>
    <w:rsid w:val="005053C9"/>
    <w:rsid w:val="0051091F"/>
    <w:rsid w:val="00513EFA"/>
    <w:rsid w:val="00525EA2"/>
    <w:rsid w:val="00532D8D"/>
    <w:rsid w:val="00562BCA"/>
    <w:rsid w:val="005755CF"/>
    <w:rsid w:val="005967CA"/>
    <w:rsid w:val="005B4952"/>
    <w:rsid w:val="005C1E5D"/>
    <w:rsid w:val="00600CA8"/>
    <w:rsid w:val="00613E45"/>
    <w:rsid w:val="00623181"/>
    <w:rsid w:val="0065427F"/>
    <w:rsid w:val="00667891"/>
    <w:rsid w:val="006968CA"/>
    <w:rsid w:val="00765812"/>
    <w:rsid w:val="00770680"/>
    <w:rsid w:val="00787D39"/>
    <w:rsid w:val="00794BEB"/>
    <w:rsid w:val="007966F0"/>
    <w:rsid w:val="00840A39"/>
    <w:rsid w:val="008B0746"/>
    <w:rsid w:val="008E4388"/>
    <w:rsid w:val="0090043F"/>
    <w:rsid w:val="009461B1"/>
    <w:rsid w:val="009C5D4D"/>
    <w:rsid w:val="009C6862"/>
    <w:rsid w:val="00A0257D"/>
    <w:rsid w:val="00A21D79"/>
    <w:rsid w:val="00A37EEB"/>
    <w:rsid w:val="00A56E63"/>
    <w:rsid w:val="00A61FEC"/>
    <w:rsid w:val="00A63638"/>
    <w:rsid w:val="00A673E2"/>
    <w:rsid w:val="00A7036B"/>
    <w:rsid w:val="00A76780"/>
    <w:rsid w:val="00AD7932"/>
    <w:rsid w:val="00B018B4"/>
    <w:rsid w:val="00B057DD"/>
    <w:rsid w:val="00B32267"/>
    <w:rsid w:val="00B74FFA"/>
    <w:rsid w:val="00C0582D"/>
    <w:rsid w:val="00C44571"/>
    <w:rsid w:val="00C729AD"/>
    <w:rsid w:val="00CE5777"/>
    <w:rsid w:val="00DB75EF"/>
    <w:rsid w:val="00DF3429"/>
    <w:rsid w:val="00E318E2"/>
    <w:rsid w:val="00E34D63"/>
    <w:rsid w:val="00F02990"/>
    <w:rsid w:val="00F1656A"/>
    <w:rsid w:val="00F62FEA"/>
    <w:rsid w:val="00F8141A"/>
    <w:rsid w:val="00F907D2"/>
    <w:rsid w:val="00FA26EE"/>
    <w:rsid w:val="00FA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932"/>
  </w:style>
  <w:style w:type="paragraph" w:styleId="Nadpis1">
    <w:name w:val="heading 1"/>
    <w:basedOn w:val="Normln"/>
    <w:next w:val="Normln"/>
    <w:link w:val="Nadpis1Char"/>
    <w:uiPriority w:val="9"/>
    <w:qFormat/>
    <w:rsid w:val="00102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34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4D63"/>
  </w:style>
  <w:style w:type="paragraph" w:styleId="Zpat">
    <w:name w:val="footer"/>
    <w:basedOn w:val="Normln"/>
    <w:link w:val="ZpatChar"/>
    <w:uiPriority w:val="99"/>
    <w:semiHidden/>
    <w:unhideWhenUsed/>
    <w:rsid w:val="00E34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34D63"/>
  </w:style>
  <w:style w:type="character" w:customStyle="1" w:styleId="Nadpis1Char">
    <w:name w:val="Nadpis 1 Char"/>
    <w:basedOn w:val="Standardnpsmoodstavce"/>
    <w:link w:val="Nadpis1"/>
    <w:uiPriority w:val="9"/>
    <w:rsid w:val="00102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1022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022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229"/>
    <w:rPr>
      <w:rFonts w:ascii="Tahoma" w:hAnsi="Tahoma" w:cs="Tahoma"/>
      <w:sz w:val="16"/>
      <w:szCs w:val="16"/>
    </w:rPr>
  </w:style>
  <w:style w:type="character" w:customStyle="1" w:styleId="fulltex">
    <w:name w:val="fulltex"/>
    <w:basedOn w:val="Standardnpsmoodstavce"/>
    <w:rsid w:val="0051091F"/>
  </w:style>
  <w:style w:type="paragraph" w:styleId="Odstavecseseznamem">
    <w:name w:val="List Paragraph"/>
    <w:basedOn w:val="Normln"/>
    <w:uiPriority w:val="34"/>
    <w:qFormat/>
    <w:rsid w:val="00C729AD"/>
    <w:pPr>
      <w:ind w:left="720"/>
      <w:contextualSpacing/>
    </w:pPr>
    <w:rPr>
      <w:rFonts w:ascii="Calibri" w:eastAsia="Calibri" w:hAnsi="Calibri" w:cs="Times New Roman"/>
      <w:lang w:val="cs-CZ"/>
    </w:rPr>
  </w:style>
  <w:style w:type="character" w:styleId="Hypertextovodkaz">
    <w:name w:val="Hyperlink"/>
    <w:basedOn w:val="Standardnpsmoodstavce"/>
    <w:semiHidden/>
    <w:rsid w:val="005B49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9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2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km@mmkv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0AE67-C389-4074-BD20-FDA7E59B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Administrator</cp:lastModifiedBy>
  <cp:revision>8</cp:revision>
  <cp:lastPrinted>2012-02-29T13:43:00Z</cp:lastPrinted>
  <dcterms:created xsi:type="dcterms:W3CDTF">2012-02-29T06:55:00Z</dcterms:created>
  <dcterms:modified xsi:type="dcterms:W3CDTF">2012-02-29T13:44:00Z</dcterms:modified>
</cp:coreProperties>
</file>