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1E86" w14:textId="77777777" w:rsidR="006C0243" w:rsidRDefault="006C0243" w:rsidP="006C0243">
      <w:pPr>
        <w:pStyle w:val="Default"/>
      </w:pPr>
    </w:p>
    <w:p w14:paraId="75351D43" w14:textId="77777777" w:rsidR="00051A32" w:rsidRDefault="00051A32" w:rsidP="00051A32">
      <w:pPr>
        <w:pStyle w:val="Default"/>
        <w:jc w:val="center"/>
        <w:rPr>
          <w:b/>
          <w:bCs/>
          <w:sz w:val="30"/>
          <w:szCs w:val="30"/>
        </w:rPr>
      </w:pPr>
      <w:r w:rsidRPr="0077777C">
        <w:rPr>
          <w:b/>
          <w:bCs/>
          <w:sz w:val="30"/>
          <w:szCs w:val="30"/>
        </w:rPr>
        <w:t>Plnění informační povinnosti obcí a měst,</w:t>
      </w:r>
      <w:r>
        <w:rPr>
          <w:b/>
          <w:bCs/>
          <w:sz w:val="30"/>
          <w:szCs w:val="30"/>
        </w:rPr>
        <w:t xml:space="preserve"> </w:t>
      </w:r>
      <w:r w:rsidRPr="0077777C">
        <w:rPr>
          <w:b/>
          <w:bCs/>
          <w:sz w:val="30"/>
          <w:szCs w:val="30"/>
        </w:rPr>
        <w:t xml:space="preserve">podle </w:t>
      </w:r>
      <w:r>
        <w:rPr>
          <w:b/>
          <w:bCs/>
          <w:sz w:val="30"/>
          <w:szCs w:val="30"/>
        </w:rPr>
        <w:t xml:space="preserve">§ 60 odst. 4 </w:t>
      </w:r>
    </w:p>
    <w:p w14:paraId="11B07892" w14:textId="77777777" w:rsidR="00051A32" w:rsidRDefault="00051A32" w:rsidP="00051A32">
      <w:pPr>
        <w:pStyle w:val="Default"/>
        <w:jc w:val="center"/>
        <w:rPr>
          <w:b/>
          <w:bCs/>
          <w:sz w:val="30"/>
          <w:szCs w:val="30"/>
        </w:rPr>
      </w:pPr>
      <w:r w:rsidRPr="0077777C">
        <w:rPr>
          <w:b/>
          <w:bCs/>
          <w:sz w:val="30"/>
          <w:szCs w:val="30"/>
        </w:rPr>
        <w:t>zákona č. 541/2020Sb., o odpadech</w:t>
      </w:r>
    </w:p>
    <w:p w14:paraId="3A0E3BCD" w14:textId="77777777" w:rsidR="00051A32" w:rsidRPr="0077777C" w:rsidRDefault="00051A32" w:rsidP="00051A32">
      <w:pPr>
        <w:pStyle w:val="Default"/>
        <w:jc w:val="center"/>
        <w:rPr>
          <w:b/>
          <w:bCs/>
          <w:i/>
          <w:iCs/>
          <w:sz w:val="30"/>
          <w:szCs w:val="30"/>
        </w:rPr>
      </w:pPr>
    </w:p>
    <w:p w14:paraId="4F18FB3E" w14:textId="77777777" w:rsidR="00051A32" w:rsidRDefault="00051A32" w:rsidP="00051A32">
      <w:pPr>
        <w:pStyle w:val="Default"/>
        <w:rPr>
          <w:sz w:val="22"/>
          <w:szCs w:val="22"/>
        </w:rPr>
      </w:pPr>
    </w:p>
    <w:p w14:paraId="0C6B5637" w14:textId="6AFE9844" w:rsidR="00051A32" w:rsidRDefault="00051A32" w:rsidP="00051A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souladu s ustanovením § 60 odst. (4) zákona č. 541/2020 Sb. </w:t>
      </w:r>
      <w:r>
        <w:rPr>
          <w:i/>
          <w:iCs/>
          <w:sz w:val="22"/>
          <w:szCs w:val="22"/>
        </w:rPr>
        <w:t xml:space="preserve">o odpadech, </w:t>
      </w:r>
      <w:r>
        <w:rPr>
          <w:sz w:val="22"/>
          <w:szCs w:val="22"/>
        </w:rPr>
        <w:t>tímto zveřejňujeme povinné údaje týkající se nakládání s odpady v obci Staré Sedlo v uplynulém roce 202</w:t>
      </w:r>
      <w:r w:rsidR="006C2D55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</w:p>
    <w:p w14:paraId="0CD7238C" w14:textId="77777777" w:rsidR="00051A32" w:rsidRDefault="00051A32" w:rsidP="00051A32">
      <w:pPr>
        <w:pStyle w:val="Default"/>
        <w:rPr>
          <w:sz w:val="22"/>
          <w:szCs w:val="22"/>
        </w:rPr>
      </w:pPr>
    </w:p>
    <w:p w14:paraId="347B61BD" w14:textId="77777777" w:rsidR="00051A32" w:rsidRDefault="00051A32" w:rsidP="00051A32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 xml:space="preserve">Podrobný způsob jakým občané města mají nakládat s produkovanými odpady je popsán v platné OZV č. 2/2021, </w:t>
      </w:r>
      <w:r>
        <w:rPr>
          <w:i/>
          <w:iCs/>
          <w:sz w:val="22"/>
          <w:szCs w:val="22"/>
        </w:rPr>
        <w:t>o stanovení obecního systému odpadového hospodářství</w:t>
      </w:r>
      <w:r>
        <w:rPr>
          <w:sz w:val="22"/>
          <w:szCs w:val="22"/>
        </w:rPr>
        <w:t xml:space="preserve">. </w:t>
      </w:r>
    </w:p>
    <w:p w14:paraId="7C616C1E" w14:textId="77777777" w:rsidR="00051A32" w:rsidRDefault="00051A32" w:rsidP="00051A32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 xml:space="preserve">Způsob platby místního poplatku za odpad, jeho výše a doba splatnosti je popsán v platné OZV č. 3/2021, </w:t>
      </w:r>
      <w:r>
        <w:rPr>
          <w:i/>
          <w:iCs/>
          <w:sz w:val="22"/>
          <w:szCs w:val="22"/>
        </w:rPr>
        <w:t>o místním poplatku za odkládání komunálního odpadu z nemovité věci (dle kapacity soustřeďovacích prostředků</w:t>
      </w:r>
      <w:r>
        <w:rPr>
          <w:sz w:val="22"/>
          <w:szCs w:val="22"/>
        </w:rPr>
        <w:t xml:space="preserve">. </w:t>
      </w:r>
    </w:p>
    <w:p w14:paraId="407DC0A5" w14:textId="694CC698" w:rsidR="00051A32" w:rsidRDefault="00051A32" w:rsidP="00051A32">
      <w:pPr>
        <w:pStyle w:val="Default"/>
        <w:spacing w:after="42"/>
        <w:rPr>
          <w:i/>
          <w:iCs/>
          <w:color w:val="006FC0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>Obě vyhlášky jsou zveřejněny v elektronické podobě umožňující dálkový přístup na webových stránkách Obce Staré Sedlo (</w:t>
      </w:r>
      <w:r>
        <w:rPr>
          <w:i/>
          <w:iCs/>
          <w:color w:val="006FC0"/>
          <w:sz w:val="22"/>
          <w:szCs w:val="22"/>
        </w:rPr>
        <w:t xml:space="preserve">adresa - </w:t>
      </w:r>
      <w:hyperlink r:id="rId4" w:history="1">
        <w:r w:rsidR="006C2D55" w:rsidRPr="00CB022C">
          <w:rPr>
            <w:rStyle w:val="Hypertextovodkaz"/>
            <w:i/>
            <w:iCs/>
            <w:sz w:val="22"/>
            <w:szCs w:val="22"/>
          </w:rPr>
          <w:t>https://www.staresedlo.cz/urad/vyhlasky-obce-1/</w:t>
        </w:r>
      </w:hyperlink>
      <w:r w:rsidR="006C2D55">
        <w:rPr>
          <w:i/>
          <w:iCs/>
          <w:color w:val="006FC0"/>
          <w:sz w:val="22"/>
          <w:szCs w:val="22"/>
        </w:rPr>
        <w:t xml:space="preserve"> </w:t>
      </w:r>
      <w:r w:rsidR="006C2D55" w:rsidRPr="006C2D55">
        <w:rPr>
          <w:i/>
          <w:iCs/>
          <w:color w:val="auto"/>
          <w:sz w:val="22"/>
          <w:szCs w:val="22"/>
        </w:rPr>
        <w:t>)</w:t>
      </w:r>
    </w:p>
    <w:p w14:paraId="33545CA0" w14:textId="4FD13ECF" w:rsidR="00051A32" w:rsidRDefault="00051A32" w:rsidP="00051A32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 xml:space="preserve">Komunální odpady vznikající na území města lze umísťovat do shromažďovacích prostředků určených výrobcem pro tento účel. Shromažďovacími prostředky se tímto rozumí popelnice v provedení plast o objemu 120 a 240 litrů, kontejnery s pojezdovými koly o objemu 1100 litrů, veřejné odpadkové koše a objemné kontejnery umisťované v obci. </w:t>
      </w:r>
    </w:p>
    <w:p w14:paraId="46722211" w14:textId="77777777" w:rsidR="00051A32" w:rsidRDefault="00051A32" w:rsidP="00051A32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 xml:space="preserve">Oddělené složky odpadů jsou </w:t>
      </w:r>
      <w:proofErr w:type="spellStart"/>
      <w:r>
        <w:rPr>
          <w:sz w:val="22"/>
          <w:szCs w:val="22"/>
        </w:rPr>
        <w:t>separovatelné</w:t>
      </w:r>
      <w:proofErr w:type="spellEnd"/>
      <w:r>
        <w:rPr>
          <w:sz w:val="22"/>
          <w:szCs w:val="22"/>
        </w:rPr>
        <w:t xml:space="preserve"> složky odpadů druhů papír a lepenka, nápojový karton a kovy ve směsi s plasty, plasty, bílé a barevné sklo, kompozitní obaly, biologicky rozložitelné odpady, které lze umísťovat do kontejnerů umístěných v obci nebo do plastových nádob k tomu určených v obci. </w:t>
      </w:r>
    </w:p>
    <w:p w14:paraId="2391CC01" w14:textId="77777777" w:rsidR="00051A32" w:rsidRDefault="00051A32" w:rsidP="00051A32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 xml:space="preserve">Nebezpečné složky odpadů jsou sváženy 2 x ročně mobilním sběrem. Obec zajišťuje způsobem v místě obvyklým zveřejnění termínu mobilního svozu nebezpečného odpadu, včetně časového přistavení sběrného vozidla na 2 zaužívaných sběrných stanovištích v obci. </w:t>
      </w:r>
    </w:p>
    <w:p w14:paraId="2B4C166F" w14:textId="77777777" w:rsidR="00051A32" w:rsidRPr="003749FF" w:rsidRDefault="00051A32" w:rsidP="00051A32">
      <w:pPr>
        <w:pStyle w:val="Default"/>
        <w:spacing w:after="42"/>
        <w:rPr>
          <w:color w:val="FF0000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 w:rsidRPr="00CA3585">
        <w:rPr>
          <w:color w:val="auto"/>
          <w:sz w:val="22"/>
          <w:szCs w:val="22"/>
        </w:rPr>
        <w:t xml:space="preserve">U </w:t>
      </w:r>
      <w:proofErr w:type="spellStart"/>
      <w:r w:rsidRPr="00CA3585">
        <w:rPr>
          <w:color w:val="auto"/>
          <w:sz w:val="22"/>
          <w:szCs w:val="22"/>
        </w:rPr>
        <w:t>separovatelných</w:t>
      </w:r>
      <w:proofErr w:type="spellEnd"/>
      <w:r w:rsidRPr="00CA3585">
        <w:rPr>
          <w:color w:val="auto"/>
          <w:sz w:val="22"/>
          <w:szCs w:val="22"/>
        </w:rPr>
        <w:t xml:space="preserve"> složek vytříděných z komunálního odpadu je zajištěno maximální možné další využití formou recyklace. Tuto povinnost smluvně zajišťuje poskytovatel služby. </w:t>
      </w:r>
    </w:p>
    <w:p w14:paraId="21057286" w14:textId="77777777" w:rsidR="00051A32" w:rsidRDefault="00051A32" w:rsidP="00051A32">
      <w:pPr>
        <w:pStyle w:val="Default"/>
        <w:rPr>
          <w:color w:val="FF0000"/>
          <w:sz w:val="22"/>
          <w:szCs w:val="22"/>
        </w:rPr>
      </w:pPr>
      <w:r w:rsidRPr="00CA3585">
        <w:rPr>
          <w:rFonts w:ascii="Wingdings" w:hAnsi="Wingdings" w:cs="Wingdings"/>
          <w:color w:val="auto"/>
          <w:sz w:val="22"/>
          <w:szCs w:val="22"/>
        </w:rPr>
        <w:t xml:space="preserve"> </w:t>
      </w:r>
      <w:r w:rsidRPr="00CA3585">
        <w:rPr>
          <w:color w:val="auto"/>
          <w:sz w:val="22"/>
          <w:szCs w:val="22"/>
        </w:rPr>
        <w:t xml:space="preserve">Poučení o předcházení vzniku odpadů – občané města jsou informováni o environmentálně příznivém přístupu při nákupech prostřednictvím informační kampaně u obchodních řetězců i v médiích (např. „Má to smysl - třiďte odpad“, pro žáky základních škol akce – „Tonda obal“, které spolufinancuje EKO-kom a.s.). Obec podporuje také další environmentálně příznivé aktivity, jako např. „Čištění řeky Ohře“. Informuje prostřednictvím informačních letáků a bannerů o možnosti předcházení vzniku odpadů. </w:t>
      </w:r>
    </w:p>
    <w:p w14:paraId="69073C1E" w14:textId="77777777" w:rsidR="00051A32" w:rsidRDefault="00051A32" w:rsidP="00051A32">
      <w:pPr>
        <w:pStyle w:val="Default"/>
        <w:rPr>
          <w:color w:val="FF0000"/>
          <w:sz w:val="22"/>
          <w:szCs w:val="22"/>
        </w:rPr>
      </w:pPr>
    </w:p>
    <w:p w14:paraId="559A4900" w14:textId="77777777" w:rsidR="00051A32" w:rsidRPr="003749FF" w:rsidRDefault="00051A32" w:rsidP="00051A32">
      <w:pPr>
        <w:pStyle w:val="Default"/>
        <w:rPr>
          <w:color w:val="FF0000"/>
          <w:sz w:val="22"/>
          <w:szCs w:val="22"/>
        </w:rPr>
      </w:pPr>
    </w:p>
    <w:p w14:paraId="1AEF79BE" w14:textId="77777777" w:rsidR="00051A32" w:rsidRPr="005244B2" w:rsidRDefault="00051A32" w:rsidP="00051A32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2872"/>
        <w:gridCol w:w="2872"/>
      </w:tblGrid>
      <w:tr w:rsidR="00051A32" w:rsidRPr="005244B2" w14:paraId="7E0E72B0" w14:textId="77777777" w:rsidTr="00C120ED">
        <w:trPr>
          <w:trHeight w:val="234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1E2159" w14:textId="7C4D0AFA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>Přehled o produkci základních druhů odpadů ve městě za uplynulý kalendářní rok 202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 Katalogové číslo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23D6E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Název odpadu dle katalogu odpadů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2B8698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Vyprodukované množství </w:t>
            </w:r>
          </w:p>
          <w:p w14:paraId="26D742B2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  <w:p w14:paraId="2B267976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v tunách </w:t>
            </w:r>
          </w:p>
        </w:tc>
      </w:tr>
      <w:tr w:rsidR="00051A32" w:rsidRPr="005244B2" w14:paraId="07C7811F" w14:textId="77777777" w:rsidTr="00C120ED">
        <w:trPr>
          <w:trHeight w:val="103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52CD71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20 03 01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01323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Směsný komunální odpad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0AEA33" w14:textId="0BBFDA5E" w:rsidR="00051A32" w:rsidRPr="005244B2" w:rsidRDefault="00051A32" w:rsidP="00C120ED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73</w:t>
            </w: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488</w:t>
            </w: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051A32" w:rsidRPr="005244B2" w14:paraId="00668562" w14:textId="77777777" w:rsidTr="00C120ED">
        <w:trPr>
          <w:trHeight w:val="103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B13D89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20 03 07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257E2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Objemný odpad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424BE5" w14:textId="5B27E0D3" w:rsidR="00051A32" w:rsidRPr="005244B2" w:rsidRDefault="00051A32" w:rsidP="00C120ED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21</w:t>
            </w: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47</w:t>
            </w: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051A32" w:rsidRPr="005244B2" w14:paraId="23151016" w14:textId="77777777" w:rsidTr="00C120ED">
        <w:trPr>
          <w:trHeight w:val="484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17B75F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20 01 27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2AF40" w14:textId="77777777" w:rsidR="00051A32" w:rsidRPr="005244B2" w:rsidRDefault="00051A32" w:rsidP="00C120ED">
            <w:pPr>
              <w:pStyle w:val="Default"/>
              <w:rPr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Barvy, tisk. barvy, lepidla a pryskyřice obsah. neb. látky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69F627" w14:textId="07E32F2D" w:rsidR="00051A32" w:rsidRPr="005244B2" w:rsidRDefault="00051A32" w:rsidP="00C120ED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>1,1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</w:tr>
      <w:tr w:rsidR="00051A32" w:rsidRPr="005244B2" w14:paraId="75DDC570" w14:textId="77777777" w:rsidTr="00C120ED">
        <w:trPr>
          <w:trHeight w:val="103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16CE44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20 01 39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40255" w14:textId="77777777" w:rsidR="00051A32" w:rsidRPr="005244B2" w:rsidRDefault="00051A32" w:rsidP="00C120E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 xml:space="preserve">Plasty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0A6BFE" w14:textId="5158337A" w:rsidR="00051A32" w:rsidRPr="005244B2" w:rsidRDefault="00051A32" w:rsidP="00C120ED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5244B2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71</w:t>
            </w:r>
          </w:p>
        </w:tc>
      </w:tr>
    </w:tbl>
    <w:p w14:paraId="57EC558B" w14:textId="77777777" w:rsidR="00051A32" w:rsidRPr="005244B2" w:rsidRDefault="00051A32" w:rsidP="00051A32"/>
    <w:p w14:paraId="209A9914" w14:textId="77777777" w:rsidR="00051A32" w:rsidRPr="005244B2" w:rsidRDefault="00051A32" w:rsidP="00051A32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</w:tblGrid>
      <w:tr w:rsidR="00051A32" w:rsidRPr="005244B2" w14:paraId="719C4BE0" w14:textId="77777777" w:rsidTr="00C120ED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EF571A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lastRenderedPageBreak/>
              <w:t xml:space="preserve">20 02 01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D5B2F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 xml:space="preserve">Biologicky rozložitelný odpad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CFF2A5" w14:textId="164E973D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>15,</w:t>
            </w:r>
            <w:r>
              <w:rPr>
                <w:rFonts w:ascii="Arial" w:hAnsi="Arial" w:cs="Arial"/>
              </w:rPr>
              <w:t>76</w:t>
            </w:r>
          </w:p>
        </w:tc>
      </w:tr>
      <w:tr w:rsidR="00051A32" w:rsidRPr="005244B2" w14:paraId="76422B60" w14:textId="77777777" w:rsidTr="00C120ED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17C976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 xml:space="preserve">20 01 02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87BB9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 xml:space="preserve">Sklo (bílé + barevné)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CF4977" w14:textId="1B86CE21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244B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2234</w:t>
            </w:r>
          </w:p>
        </w:tc>
      </w:tr>
      <w:tr w:rsidR="00051A32" w:rsidRPr="005244B2" w14:paraId="663F4C5E" w14:textId="77777777" w:rsidTr="00C120ED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86F736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 xml:space="preserve">20 01 01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6BDD7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 xml:space="preserve">Papír a lepenka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6DB82D" w14:textId="79C4DF05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>21,</w:t>
            </w:r>
            <w:r>
              <w:rPr>
                <w:rFonts w:ascii="Arial" w:hAnsi="Arial" w:cs="Arial"/>
              </w:rPr>
              <w:t>808</w:t>
            </w:r>
          </w:p>
        </w:tc>
      </w:tr>
      <w:tr w:rsidR="00051A32" w:rsidRPr="005244B2" w14:paraId="5DF01381" w14:textId="77777777" w:rsidTr="00C120ED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61B0EE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 xml:space="preserve">16 02 13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D5AD3" w14:textId="0A56D72B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 xml:space="preserve">Vyřazené zařízení obsahující </w:t>
            </w:r>
            <w:proofErr w:type="spellStart"/>
            <w:r w:rsidRPr="005244B2">
              <w:rPr>
                <w:rFonts w:ascii="Arial" w:hAnsi="Arial" w:cs="Arial"/>
              </w:rPr>
              <w:t>nebezp</w:t>
            </w:r>
            <w:proofErr w:type="spellEnd"/>
            <w:r w:rsidRPr="005244B2">
              <w:rPr>
                <w:rFonts w:ascii="Arial" w:hAnsi="Arial" w:cs="Arial"/>
              </w:rPr>
              <w:t xml:space="preserve">. složky neuvedená pod čísly 160209-160212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222B9D" w14:textId="24B03391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5244B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72</w:t>
            </w:r>
          </w:p>
        </w:tc>
      </w:tr>
      <w:tr w:rsidR="00051A32" w:rsidRPr="005244B2" w14:paraId="19200F88" w14:textId="77777777" w:rsidTr="00C120ED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29243D" w14:textId="173838C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20 01 13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012F9" w14:textId="0FBAEF63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Rozpouštědla                                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C4B9FD" w14:textId="19B262B9" w:rsidR="00051A32" w:rsidRPr="005244B2" w:rsidRDefault="00051A32" w:rsidP="0005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0,63</w:t>
            </w:r>
          </w:p>
        </w:tc>
      </w:tr>
      <w:tr w:rsidR="00051A32" w:rsidRPr="005244B2" w14:paraId="57864391" w14:textId="77777777" w:rsidTr="00C120ED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00881A" w14:textId="1877D7BD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>20 01 40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25A62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>Kovy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025511" w14:textId="59DDB131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412</w:t>
            </w:r>
          </w:p>
        </w:tc>
      </w:tr>
      <w:tr w:rsidR="00051A32" w:rsidRPr="005244B2" w14:paraId="2D203224" w14:textId="77777777" w:rsidTr="00C120ED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DAFC13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>20 01 10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53C0B" w14:textId="77777777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>Oděvy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DD555B" w14:textId="1923D15D" w:rsidR="00051A32" w:rsidRPr="005244B2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5244B2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664</w:t>
            </w:r>
          </w:p>
        </w:tc>
      </w:tr>
    </w:tbl>
    <w:p w14:paraId="47305DC1" w14:textId="77777777" w:rsidR="00051A32" w:rsidRDefault="00051A32" w:rsidP="00051A32"/>
    <w:p w14:paraId="25898450" w14:textId="77777777" w:rsidR="00051A32" w:rsidRDefault="00051A32" w:rsidP="00051A32"/>
    <w:p w14:paraId="27A5CAAE" w14:textId="77777777" w:rsidR="00051A32" w:rsidRDefault="00051A32" w:rsidP="00051A32"/>
    <w:p w14:paraId="1E5D31FB" w14:textId="77777777" w:rsidR="00051A32" w:rsidRDefault="00051A32" w:rsidP="00051A32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41"/>
      </w:tblGrid>
      <w:tr w:rsidR="00051A32" w:rsidRPr="00FB778C" w14:paraId="17CF6042" w14:textId="77777777" w:rsidTr="00C120ED">
        <w:trPr>
          <w:trHeight w:val="235"/>
        </w:trPr>
        <w:tc>
          <w:tcPr>
            <w:tcW w:w="45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532992" w14:textId="1253EB3F" w:rsidR="00051A32" w:rsidRPr="00FB778C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Výsledek hospodaření </w:t>
            </w:r>
            <w:r>
              <w:rPr>
                <w:rFonts w:ascii="Arial" w:hAnsi="Arial" w:cs="Arial"/>
                <w:b/>
                <w:bCs/>
                <w:color w:val="000000"/>
              </w:rPr>
              <w:t>Obce Staré Sedlo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na úseku nakládání s odpady v roce 202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54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6EB981" w14:textId="77777777" w:rsidR="00051A32" w:rsidRPr="00FB778C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Objem finančních prostředků </w:t>
            </w:r>
            <w:r>
              <w:rPr>
                <w:rFonts w:ascii="Arial" w:hAnsi="Arial" w:cs="Arial"/>
                <w:b/>
                <w:bCs/>
                <w:color w:val="000000"/>
              </w:rPr>
              <w:t>v Kč</w:t>
            </w:r>
          </w:p>
        </w:tc>
      </w:tr>
      <w:tr w:rsidR="00051A32" w:rsidRPr="00FB778C" w14:paraId="58C464CA" w14:textId="77777777" w:rsidTr="00C120ED">
        <w:trPr>
          <w:trHeight w:val="106"/>
        </w:trPr>
        <w:tc>
          <w:tcPr>
            <w:tcW w:w="45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AC8804" w14:textId="69BACEA0" w:rsidR="00051A32" w:rsidRPr="00FB778C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Výdaje </w:t>
            </w:r>
            <w:r>
              <w:rPr>
                <w:rFonts w:ascii="Arial" w:hAnsi="Arial" w:cs="Arial"/>
                <w:b/>
                <w:bCs/>
                <w:color w:val="000000"/>
              </w:rPr>
              <w:t>obce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B778C">
              <w:rPr>
                <w:rFonts w:ascii="Arial" w:hAnsi="Arial" w:cs="Arial"/>
                <w:color w:val="000000"/>
              </w:rPr>
              <w:t>na odpadové hospodářství v roce 202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4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EAB23B" w14:textId="5E5C6F9A" w:rsidR="00051A32" w:rsidRPr="00FB778C" w:rsidRDefault="003C4539" w:rsidP="00C1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826</w:t>
            </w:r>
            <w:r w:rsidR="00051A32">
              <w:rPr>
                <w:rFonts w:ascii="Arial" w:hAnsi="Arial" w:cs="Arial"/>
                <w:color w:val="000000"/>
              </w:rPr>
              <w:t>.</w:t>
            </w:r>
            <w:r w:rsidR="00566D8B">
              <w:rPr>
                <w:rFonts w:ascii="Arial" w:hAnsi="Arial" w:cs="Arial"/>
                <w:color w:val="000000"/>
              </w:rPr>
              <w:t>897</w:t>
            </w:r>
            <w:r w:rsidR="00051A32">
              <w:rPr>
                <w:rFonts w:ascii="Arial" w:hAnsi="Arial" w:cs="Arial"/>
                <w:color w:val="000000"/>
              </w:rPr>
              <w:t>,</w:t>
            </w:r>
            <w:r w:rsidR="00566D8B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051A32" w:rsidRPr="00FB778C" w14:paraId="1EDF7DB9" w14:textId="77777777" w:rsidTr="00C120ED">
        <w:trPr>
          <w:trHeight w:val="357"/>
        </w:trPr>
        <w:tc>
          <w:tcPr>
            <w:tcW w:w="45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5B6DAE" w14:textId="136343D4" w:rsidR="00051A32" w:rsidRPr="00FB778C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Příjmy </w:t>
            </w:r>
            <w:r>
              <w:rPr>
                <w:rFonts w:ascii="Arial" w:hAnsi="Arial" w:cs="Arial"/>
                <w:b/>
                <w:bCs/>
                <w:color w:val="000000"/>
              </w:rPr>
              <w:t>obce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B778C">
              <w:rPr>
                <w:rFonts w:ascii="Arial" w:hAnsi="Arial" w:cs="Arial"/>
                <w:color w:val="000000"/>
              </w:rPr>
              <w:t>z poskytování odpadových služeb (EKO-</w:t>
            </w:r>
            <w:r>
              <w:rPr>
                <w:rFonts w:ascii="Arial" w:hAnsi="Arial" w:cs="Arial"/>
                <w:color w:val="000000"/>
              </w:rPr>
              <w:t>KOM</w:t>
            </w:r>
            <w:r w:rsidRPr="00FB778C">
              <w:rPr>
                <w:rFonts w:ascii="Arial" w:hAnsi="Arial" w:cs="Arial"/>
                <w:color w:val="000000"/>
              </w:rPr>
              <w:t xml:space="preserve"> a.s., platby od občanů) v roce 202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4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8B6CF3" w14:textId="1F540B1C" w:rsidR="00051A32" w:rsidRPr="00FB778C" w:rsidRDefault="00566D8B" w:rsidP="00C1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</w:t>
            </w:r>
            <w:r w:rsidR="00051A32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463</w:t>
            </w:r>
            <w:r w:rsidR="00051A32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051A32" w:rsidRPr="00FB778C" w14:paraId="430AA407" w14:textId="77777777" w:rsidTr="00C120ED">
        <w:trPr>
          <w:trHeight w:val="106"/>
        </w:trPr>
        <w:tc>
          <w:tcPr>
            <w:tcW w:w="45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E6E035" w14:textId="1643BAFF" w:rsidR="00051A32" w:rsidRPr="00FB778C" w:rsidRDefault="00051A32" w:rsidP="00C1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Dotace </w:t>
            </w:r>
            <w:r>
              <w:rPr>
                <w:rFonts w:ascii="Arial" w:hAnsi="Arial" w:cs="Arial"/>
                <w:b/>
                <w:bCs/>
                <w:color w:val="000000"/>
              </w:rPr>
              <w:t>obce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B778C">
              <w:rPr>
                <w:rFonts w:ascii="Arial" w:hAnsi="Arial" w:cs="Arial"/>
                <w:color w:val="000000"/>
              </w:rPr>
              <w:t>do systému odpadového hospodářství v roce 202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4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344A13" w14:textId="14450E0B" w:rsidR="00051A32" w:rsidRPr="00FB778C" w:rsidRDefault="00566D8B" w:rsidP="00C1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  <w:r w:rsidR="00051A32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434</w:t>
            </w:r>
            <w:r w:rsidR="00051A32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00</w:t>
            </w:r>
          </w:p>
        </w:tc>
      </w:tr>
    </w:tbl>
    <w:p w14:paraId="0A437464" w14:textId="77777777" w:rsidR="00051A32" w:rsidRDefault="00051A32" w:rsidP="00051A32"/>
    <w:p w14:paraId="58D4DD9E" w14:textId="5A2CF510" w:rsidR="00051A32" w:rsidRDefault="00051A32" w:rsidP="00051A32">
      <w:r>
        <w:t>Ve Starém Sedle dne 1</w:t>
      </w:r>
      <w:r w:rsidR="00D67326">
        <w:t>9</w:t>
      </w:r>
      <w:r>
        <w:t>.02.2024</w:t>
      </w:r>
    </w:p>
    <w:p w14:paraId="7946E690" w14:textId="77777777" w:rsidR="00051A32" w:rsidRDefault="00051A32" w:rsidP="00051A32"/>
    <w:p w14:paraId="30081F4B" w14:textId="77777777" w:rsidR="00051A32" w:rsidRDefault="00051A32" w:rsidP="00051A32"/>
    <w:p w14:paraId="42A55930" w14:textId="77777777" w:rsidR="00051A32" w:rsidRDefault="00051A32" w:rsidP="00051A32">
      <w:pPr>
        <w:ind w:left="4956" w:firstLine="708"/>
      </w:pPr>
      <w:r>
        <w:t>Miroslav Toncar, starosta</w:t>
      </w:r>
    </w:p>
    <w:p w14:paraId="5C5B5137" w14:textId="77777777" w:rsidR="00051A32" w:rsidRDefault="00051A32" w:rsidP="00051A32"/>
    <w:p w14:paraId="72576B98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6AC16091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52D7AA06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141DA316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196D0AE1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4FA6FC8D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59DF4AD1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2A70B405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463992B2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690CCEA5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2F47F27D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p w14:paraId="710569B8" w14:textId="77777777" w:rsidR="00051A32" w:rsidRDefault="00051A32" w:rsidP="0077777C">
      <w:pPr>
        <w:pStyle w:val="Default"/>
        <w:jc w:val="center"/>
        <w:rPr>
          <w:b/>
          <w:bCs/>
          <w:sz w:val="30"/>
          <w:szCs w:val="30"/>
        </w:rPr>
      </w:pPr>
    </w:p>
    <w:sectPr w:rsidR="00051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3"/>
    <w:rsid w:val="00051A32"/>
    <w:rsid w:val="00170A7A"/>
    <w:rsid w:val="001A5E81"/>
    <w:rsid w:val="00332DDA"/>
    <w:rsid w:val="00360FC0"/>
    <w:rsid w:val="003749FF"/>
    <w:rsid w:val="003C4539"/>
    <w:rsid w:val="00521BBC"/>
    <w:rsid w:val="005244B2"/>
    <w:rsid w:val="00547A94"/>
    <w:rsid w:val="00566D8B"/>
    <w:rsid w:val="005E5C14"/>
    <w:rsid w:val="006C0243"/>
    <w:rsid w:val="006C2D55"/>
    <w:rsid w:val="0077777C"/>
    <w:rsid w:val="00785019"/>
    <w:rsid w:val="0078656D"/>
    <w:rsid w:val="007D70E9"/>
    <w:rsid w:val="008400B6"/>
    <w:rsid w:val="00A42704"/>
    <w:rsid w:val="00AE0E78"/>
    <w:rsid w:val="00C67AFB"/>
    <w:rsid w:val="00CA3585"/>
    <w:rsid w:val="00D37809"/>
    <w:rsid w:val="00D67326"/>
    <w:rsid w:val="00DB3966"/>
    <w:rsid w:val="00F323DC"/>
    <w:rsid w:val="00F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03F4"/>
  <w15:chartTrackingRefBased/>
  <w15:docId w15:val="{FE9F37FF-54CA-45C1-A4A5-11C47126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0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02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aresedlo.cz/urad/vyhlasky-obce-1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2024-02-20T08:50:00Z</cp:lastPrinted>
  <dcterms:created xsi:type="dcterms:W3CDTF">2024-02-19T10:52:00Z</dcterms:created>
  <dcterms:modified xsi:type="dcterms:W3CDTF">2024-02-20T08:50:00Z</dcterms:modified>
</cp:coreProperties>
</file>